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E7" w:rsidRDefault="00E27AE3">
      <w:r>
        <w:rPr>
          <w:rFonts w:ascii="Calibri" w:hAnsi="Calibri" w:cs="Calibri"/>
        </w:rPr>
        <w:br/>
      </w:r>
      <w:r>
        <w:rPr>
          <w:rFonts w:ascii="Arial" w:hAnsi="Arial" w:cs="Arial"/>
          <w:sz w:val="20"/>
          <w:szCs w:val="20"/>
        </w:rPr>
        <w:t>Vision –</w:t>
      </w:r>
      <w:r>
        <w:rPr>
          <w:rFonts w:ascii="Arial" w:hAnsi="Arial" w:cs="Arial"/>
          <w:sz w:val="20"/>
          <w:szCs w:val="20"/>
        </w:rPr>
        <w:br/>
        <w:t> </w:t>
      </w:r>
      <w:r>
        <w:rPr>
          <w:rFonts w:ascii="Arial" w:hAnsi="Arial" w:cs="Arial"/>
          <w:sz w:val="20"/>
          <w:szCs w:val="20"/>
        </w:rPr>
        <w:br/>
        <w:t xml:space="preserve">While in Nashville for our recent VT meeting everyone shared some of their favorite books.  We all know that we are the same person 10 years from now that we are today except for the people we meet and the books we read.  I encourage EACH of YOU to get on a regular reading schedule and read business development books, personal development books, novels, historical fiction, </w:t>
      </w:r>
      <w:proofErr w:type="spellStart"/>
      <w:r>
        <w:rPr>
          <w:rFonts w:ascii="Arial" w:hAnsi="Arial" w:cs="Arial"/>
          <w:sz w:val="20"/>
          <w:szCs w:val="20"/>
        </w:rPr>
        <w:t>non fiction</w:t>
      </w:r>
      <w:proofErr w:type="spellEnd"/>
      <w:r>
        <w:rPr>
          <w:rFonts w:ascii="Arial" w:hAnsi="Arial" w:cs="Arial"/>
          <w:sz w:val="20"/>
          <w:szCs w:val="20"/>
        </w:rPr>
        <w:t>, etc….</w:t>
      </w:r>
      <w:r>
        <w:rPr>
          <w:rFonts w:ascii="Arial" w:hAnsi="Arial" w:cs="Arial"/>
          <w:sz w:val="20"/>
          <w:szCs w:val="20"/>
        </w:rPr>
        <w:br/>
        <w:t> </w:t>
      </w:r>
      <w:r>
        <w:rPr>
          <w:rFonts w:ascii="Arial" w:hAnsi="Arial" w:cs="Arial"/>
          <w:sz w:val="20"/>
          <w:szCs w:val="20"/>
        </w:rPr>
        <w:br/>
        <w:t>Here are the titles that were recommended in Nashville:</w:t>
      </w:r>
      <w:r>
        <w:rPr>
          <w:rFonts w:ascii="Arial" w:hAnsi="Arial" w:cs="Arial"/>
          <w:sz w:val="20"/>
          <w:szCs w:val="20"/>
        </w:rPr>
        <w:br/>
        <w:t> </w:t>
      </w:r>
      <w:r>
        <w:rPr>
          <w:rFonts w:ascii="Arial" w:hAnsi="Arial" w:cs="Arial"/>
          <w:sz w:val="20"/>
          <w:szCs w:val="20"/>
        </w:rPr>
        <w:br/>
      </w:r>
      <w:r>
        <w:rPr>
          <w:rFonts w:ascii="Courier New" w:hAnsi="Courier New" w:cs="Courier New"/>
          <w:color w:val="FF0000"/>
          <w:sz w:val="20"/>
          <w:szCs w:val="20"/>
        </w:rPr>
        <w:t>Altars of the World     </w:t>
      </w:r>
      <w:r>
        <w:rPr>
          <w:rFonts w:ascii="Courier New" w:hAnsi="Courier New" w:cs="Courier New"/>
          <w:color w:val="FF0000"/>
          <w:sz w:val="20"/>
          <w:szCs w:val="20"/>
        </w:rPr>
        <w:br/>
        <w:t>One Minute Millionaire</w:t>
      </w:r>
      <w:r>
        <w:rPr>
          <w:rFonts w:ascii="Courier New" w:hAnsi="Courier New" w:cs="Courier New"/>
          <w:color w:val="FF0000"/>
          <w:sz w:val="20"/>
          <w:szCs w:val="20"/>
        </w:rPr>
        <w:br/>
        <w:t>Power Engagement</w:t>
      </w:r>
      <w:r>
        <w:rPr>
          <w:rFonts w:ascii="Courier New" w:hAnsi="Courier New" w:cs="Courier New"/>
          <w:color w:val="FF0000"/>
          <w:sz w:val="20"/>
          <w:szCs w:val="20"/>
        </w:rPr>
        <w:br/>
        <w:t>Business of the 21st Century</w:t>
      </w:r>
      <w:r>
        <w:rPr>
          <w:rFonts w:ascii="Courier New" w:hAnsi="Courier New" w:cs="Courier New"/>
          <w:color w:val="FF0000"/>
          <w:sz w:val="20"/>
          <w:szCs w:val="20"/>
        </w:rPr>
        <w:br/>
        <w:t>More Than a Carpenter</w:t>
      </w:r>
      <w:r>
        <w:rPr>
          <w:rFonts w:ascii="Courier New" w:hAnsi="Courier New" w:cs="Courier New"/>
          <w:color w:val="FF0000"/>
          <w:sz w:val="20"/>
          <w:szCs w:val="20"/>
        </w:rPr>
        <w:br/>
        <w:t>Winning by Jack Welch</w:t>
      </w:r>
      <w:r>
        <w:rPr>
          <w:rFonts w:ascii="Courier New" w:hAnsi="Courier New" w:cs="Courier New"/>
          <w:color w:val="FF0000"/>
          <w:sz w:val="20"/>
          <w:szCs w:val="20"/>
        </w:rPr>
        <w:br/>
        <w:t>True Measure of a Man</w:t>
      </w:r>
      <w:r>
        <w:rPr>
          <w:rFonts w:ascii="Courier New" w:hAnsi="Courier New" w:cs="Courier New"/>
          <w:color w:val="FF0000"/>
          <w:sz w:val="20"/>
          <w:szCs w:val="20"/>
        </w:rPr>
        <w:br/>
        <w:t>Same Kind of Different as Me</w:t>
      </w:r>
      <w:r>
        <w:rPr>
          <w:rFonts w:ascii="Courier New" w:hAnsi="Courier New" w:cs="Courier New"/>
          <w:color w:val="FF0000"/>
          <w:sz w:val="20"/>
          <w:szCs w:val="20"/>
        </w:rPr>
        <w:br/>
        <w:t>Ben Franklins biography</w:t>
      </w:r>
      <w:r>
        <w:rPr>
          <w:rFonts w:ascii="Courier New" w:hAnsi="Courier New" w:cs="Courier New"/>
          <w:color w:val="FF0000"/>
          <w:sz w:val="20"/>
          <w:szCs w:val="20"/>
        </w:rPr>
        <w:br/>
        <w:t>3 Feet From Gold</w:t>
      </w:r>
      <w:r>
        <w:rPr>
          <w:rFonts w:ascii="Courier New" w:hAnsi="Courier New" w:cs="Courier New"/>
          <w:color w:val="FF0000"/>
          <w:sz w:val="20"/>
          <w:szCs w:val="20"/>
        </w:rPr>
        <w:br/>
        <w:t>Fearless</w:t>
      </w:r>
      <w:r>
        <w:rPr>
          <w:rFonts w:ascii="Courier New" w:hAnsi="Courier New" w:cs="Courier New"/>
          <w:color w:val="FF0000"/>
          <w:sz w:val="20"/>
          <w:szCs w:val="20"/>
        </w:rPr>
        <w:br/>
        <w:t>The Speed of Trust</w:t>
      </w:r>
      <w:r>
        <w:rPr>
          <w:rFonts w:ascii="Courier New" w:hAnsi="Courier New" w:cs="Courier New"/>
          <w:color w:val="FF0000"/>
          <w:sz w:val="20"/>
          <w:szCs w:val="20"/>
        </w:rPr>
        <w:br/>
        <w:t>Rebound Rules</w:t>
      </w:r>
      <w:r>
        <w:rPr>
          <w:rFonts w:ascii="Courier New" w:hAnsi="Courier New" w:cs="Courier New"/>
          <w:color w:val="FF0000"/>
          <w:sz w:val="20"/>
          <w:szCs w:val="20"/>
        </w:rPr>
        <w:br/>
        <w:t>Attitude 101</w:t>
      </w:r>
      <w:r>
        <w:rPr>
          <w:rFonts w:ascii="Courier New" w:hAnsi="Courier New" w:cs="Courier New"/>
          <w:color w:val="FF0000"/>
          <w:sz w:val="20"/>
          <w:szCs w:val="20"/>
        </w:rPr>
        <w:br/>
        <w:t>Referral of a Lifetime</w:t>
      </w:r>
      <w:r>
        <w:rPr>
          <w:rFonts w:ascii="Courier New" w:hAnsi="Courier New" w:cs="Courier New"/>
          <w:color w:val="FF0000"/>
          <w:sz w:val="20"/>
          <w:szCs w:val="20"/>
        </w:rPr>
        <w:br/>
        <w:t>Today Matters by John Maxwell</w:t>
      </w:r>
      <w:r>
        <w:rPr>
          <w:rFonts w:ascii="Courier New" w:hAnsi="Courier New" w:cs="Courier New"/>
          <w:color w:val="FF0000"/>
          <w:sz w:val="20"/>
          <w:szCs w:val="20"/>
        </w:rPr>
        <w:br/>
      </w:r>
      <w:r>
        <w:rPr>
          <w:rFonts w:ascii="Arial" w:hAnsi="Arial" w:cs="Arial"/>
          <w:sz w:val="20"/>
          <w:szCs w:val="20"/>
        </w:rPr>
        <w:br/>
        <w:t> </w:t>
      </w:r>
      <w:r>
        <w:rPr>
          <w:rFonts w:ascii="Arial" w:hAnsi="Arial" w:cs="Arial"/>
          <w:sz w:val="20"/>
          <w:szCs w:val="20"/>
        </w:rPr>
        <w:br/>
        <w:t>Happy Reading.</w:t>
      </w:r>
      <w:r>
        <w:rPr>
          <w:rFonts w:ascii="Arial" w:hAnsi="Arial" w:cs="Arial"/>
          <w:sz w:val="20"/>
          <w:szCs w:val="20"/>
        </w:rPr>
        <w:br/>
        <w:t> </w:t>
      </w:r>
      <w:r>
        <w:rPr>
          <w:rFonts w:ascii="Arial" w:hAnsi="Arial" w:cs="Arial"/>
          <w:sz w:val="20"/>
          <w:szCs w:val="20"/>
        </w:rPr>
        <w:br/>
        <w:t>- Peter</w:t>
      </w:r>
      <w:r>
        <w:rPr>
          <w:rFonts w:ascii="Arial" w:hAnsi="Arial" w:cs="Arial"/>
          <w:sz w:val="20"/>
          <w:szCs w:val="20"/>
        </w:rPr>
        <w:br/>
        <w:t> </w:t>
      </w:r>
      <w:r>
        <w:rPr>
          <w:rFonts w:ascii="Arial" w:hAnsi="Arial" w:cs="Arial"/>
          <w:sz w:val="20"/>
          <w:szCs w:val="20"/>
        </w:rPr>
        <w:br/>
        <w:t xml:space="preserve">Peter G. </w:t>
      </w:r>
      <w:proofErr w:type="spellStart"/>
      <w:r>
        <w:rPr>
          <w:rFonts w:ascii="Arial" w:hAnsi="Arial" w:cs="Arial"/>
          <w:sz w:val="20"/>
          <w:szCs w:val="20"/>
        </w:rPr>
        <w:t>Ferre</w:t>
      </w:r>
      <w:proofErr w:type="spellEnd"/>
      <w:r>
        <w:rPr>
          <w:rFonts w:ascii="Arial" w:hAnsi="Arial" w:cs="Arial"/>
          <w:sz w:val="20"/>
          <w:szCs w:val="20"/>
        </w:rPr>
        <w:t>'</w:t>
      </w:r>
      <w:r>
        <w:rPr>
          <w:rFonts w:ascii="Arial" w:hAnsi="Arial" w:cs="Arial"/>
          <w:sz w:val="20"/>
          <w:szCs w:val="20"/>
        </w:rPr>
        <w:br/>
        <w:t>President</w:t>
      </w:r>
      <w:r>
        <w:rPr>
          <w:rFonts w:ascii="Arial" w:hAnsi="Arial" w:cs="Arial"/>
          <w:sz w:val="20"/>
          <w:szCs w:val="20"/>
        </w:rPr>
        <w:br/>
        <w:t xml:space="preserve">Legacy </w:t>
      </w:r>
      <w:proofErr w:type="spellStart"/>
      <w:r>
        <w:rPr>
          <w:rFonts w:ascii="Arial" w:hAnsi="Arial" w:cs="Arial"/>
          <w:sz w:val="20"/>
          <w:szCs w:val="20"/>
        </w:rPr>
        <w:t>Fi</w:t>
      </w:r>
      <w:proofErr w:type="spellEnd"/>
    </w:p>
    <w:sectPr w:rsidR="002400E7" w:rsidSect="00240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27AE3"/>
    <w:rsid w:val="002400E7"/>
    <w:rsid w:val="00E2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Company>Grizli777</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2011-01-23T19:17:00Z</dcterms:created>
  <dcterms:modified xsi:type="dcterms:W3CDTF">2011-01-23T19:18:00Z</dcterms:modified>
</cp:coreProperties>
</file>